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ind w:hanging="0" w:left="3540"/>
        <w:jc w:val="center"/>
        <w:rPr/>
      </w:pPr>
      <w:r>
        <w:drawing>
          <wp:anchor distT="0" distB="0" distL="0" distR="0" simplePos="0" relativeHeight="2" behindDoc="0" locked="0" layoutInCell="0" allowOverlap="1">
            <wp:simplePos x="0" y="0"/>
            <wp:positionH relativeFrom="column">
              <wp:posOffset>-33020</wp:posOffset>
            </wp:positionH>
            <wp:positionV relativeFrom="paragraph">
              <wp:posOffset>22225</wp:posOffset>
            </wp:positionV>
            <wp:extent cx="2155190" cy="1485900"/>
            <wp:effectExtent l="0" t="0" r="0" b="0"/>
            <wp:wrapSquare wrapText="bothSides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5190" cy="148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Times New Roman" w:cs="Times New Roman" w:ascii="Times New Roman" w:hAnsi="Times New Roman"/>
          <w:b/>
          <w:color w:val="FF0000"/>
          <w:sz w:val="48"/>
          <w:szCs w:val="48"/>
        </w:rPr>
        <w:t>Menu na týden</w:t>
      </w:r>
    </w:p>
    <w:p>
      <w:pPr>
        <w:pStyle w:val="Normal"/>
        <w:ind w:hanging="0" w:left="3540"/>
        <w:jc w:val="center"/>
        <w:rPr/>
      </w:pPr>
      <w:r>
        <w:rPr>
          <w:rFonts w:eastAsia="Times New Roman" w:cs="Times New Roman" w:ascii="Times New Roman" w:hAnsi="Times New Roman"/>
          <w:b/>
          <w:color w:val="FF0000"/>
          <w:sz w:val="44"/>
          <w:szCs w:val="44"/>
        </w:rPr>
        <w:t xml:space="preserve">od </w:t>
      </w:r>
      <w:r>
        <w:rPr>
          <w:rFonts w:eastAsia="Times New Roman" w:cs="Times New Roman" w:ascii="Times New Roman" w:hAnsi="Times New Roman"/>
          <w:b/>
          <w:color w:val="FF0000"/>
          <w:sz w:val="44"/>
          <w:szCs w:val="44"/>
        </w:rPr>
        <w:t>12</w:t>
      </w:r>
      <w:r>
        <w:rPr>
          <w:rFonts w:eastAsia="Times New Roman" w:cs="Times New Roman" w:ascii="Times New Roman" w:hAnsi="Times New Roman"/>
          <w:b/>
          <w:color w:val="FF0000"/>
          <w:sz w:val="44"/>
          <w:szCs w:val="44"/>
        </w:rPr>
        <w:t xml:space="preserve">.10. 2026 do </w:t>
      </w:r>
      <w:r>
        <w:rPr>
          <w:rFonts w:eastAsia="Times New Roman" w:cs="Times New Roman" w:ascii="Times New Roman" w:hAnsi="Times New Roman"/>
          <w:b/>
          <w:color w:val="FF0000"/>
          <w:sz w:val="44"/>
          <w:szCs w:val="44"/>
        </w:rPr>
        <w:t>16</w:t>
      </w:r>
      <w:r>
        <w:rPr>
          <w:rFonts w:eastAsia="Times New Roman" w:cs="Times New Roman" w:ascii="Times New Roman" w:hAnsi="Times New Roman"/>
          <w:b/>
          <w:color w:val="FF0000"/>
          <w:sz w:val="44"/>
          <w:szCs w:val="44"/>
        </w:rPr>
        <w:t>.10. 2026</w:t>
      </w:r>
    </w:p>
    <w:p>
      <w:pPr>
        <w:pStyle w:val="Normal"/>
        <w:spacing w:before="280" w:after="280"/>
        <w:ind w:firstLine="708" w:left="3540"/>
        <w:jc w:val="center"/>
        <w:rPr>
          <w:rFonts w:ascii="Times New Roman" w:hAnsi="Times New Roman" w:eastAsia="Times New Roman" w:cs="Times New Roman"/>
          <w:b/>
          <w:color w:val="FF0000"/>
          <w:sz w:val="48"/>
          <w:szCs w:val="48"/>
        </w:rPr>
      </w:pPr>
      <w:r>
        <w:rPr>
          <w:rFonts w:eastAsia="Times New Roman" w:cs="Times New Roman" w:ascii="Times New Roman" w:hAnsi="Times New Roman"/>
          <w:b/>
          <w:color w:val="FF0000"/>
          <w:sz w:val="48"/>
          <w:szCs w:val="48"/>
        </w:rPr>
        <w:t>Masarykova 172, Telč</w:t>
      </w:r>
    </w:p>
    <w:p>
      <w:pPr>
        <w:pStyle w:val="Normal"/>
        <w:spacing w:before="0" w:after="280"/>
        <w:jc w:val="center"/>
        <w:rPr/>
      </w:pPr>
      <w:r>
        <w:rPr>
          <w:rFonts w:eastAsia="Times New Roman" w:cs="Times New Roman" w:ascii="Times New Roman" w:hAnsi="Times New Roman"/>
          <w:b/>
          <w:bCs/>
          <w:sz w:val="36"/>
          <w:szCs w:val="36"/>
        </w:rPr>
        <w:t>Menu 149,- Kč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 + výběr z min. 2 druhů 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>polévky dle denní nabídky ZDARMA</w:t>
      </w:r>
    </w:p>
    <w:tbl>
      <w:tblPr>
        <w:tblW w:w="9212" w:type="dxa"/>
        <w:jc w:val="left"/>
        <w:tblInd w:w="0" w:type="dxa"/>
        <w:tblLayout w:type="fixed"/>
        <w:tblCellMar>
          <w:top w:w="0" w:type="dxa"/>
          <w:left w:w="5" w:type="dxa"/>
          <w:bottom w:w="0" w:type="dxa"/>
          <w:right w:w="98" w:type="dxa"/>
        </w:tblCellMar>
        <w:tblLook w:val="0400" w:firstRow="0" w:noVBand="1" w:lastRow="0" w:firstColumn="0" w:lastColumn="0" w:noHBand="0"/>
      </w:tblPr>
      <w:tblGrid>
        <w:gridCol w:w="1519"/>
        <w:gridCol w:w="7693"/>
      </w:tblGrid>
      <w:tr>
        <w:trPr>
          <w:trHeight w:val="860" w:hRule="atLeast"/>
        </w:trPr>
        <w:tc>
          <w:tcPr>
            <w:tcW w:w="15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before="100" w:after="10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36"/>
                <w:szCs w:val="36"/>
                <w:highlight w:val="yellow"/>
              </w:rPr>
              <w:t> </w:t>
            </w:r>
            <w:r>
              <w:rPr>
                <w:rFonts w:eastAsia="Times New Roman" w:cs="Times New Roman" w:ascii="Times New Roman" w:hAnsi="Times New Roman"/>
                <w:b/>
                <w:color w:val="000000"/>
                <w:sz w:val="32"/>
                <w:szCs w:val="32"/>
                <w:highlight w:val="yellow"/>
              </w:rPr>
              <w:t>Pondělí:</w:t>
            </w:r>
          </w:p>
        </w:tc>
        <w:tc>
          <w:tcPr>
            <w:tcW w:w="7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before="100" w:after="100"/>
              <w:rPr/>
            </w:pPr>
            <w:r>
              <w:rPr>
                <w:rFonts w:eastAsia="Times New Roman" w:cs="Times New Roman" w:ascii="Times New Roman" w:hAnsi="Times New Roman"/>
                <w:b/>
                <w:sz w:val="36"/>
                <w:szCs w:val="36"/>
              </w:rPr>
              <w:t>Čevapčiči, vařené brambory, okurka, cibule, hořčice</w:t>
            </w:r>
          </w:p>
        </w:tc>
      </w:tr>
      <w:tr>
        <w:trPr>
          <w:trHeight w:val="840" w:hRule="atLeast"/>
        </w:trPr>
        <w:tc>
          <w:tcPr>
            <w:tcW w:w="15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before="100" w:after="100"/>
              <w:rPr/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32"/>
                <w:szCs w:val="32"/>
                <w:highlight w:val="yellow"/>
              </w:rPr>
              <w:t>Úterý:</w:t>
            </w:r>
          </w:p>
        </w:tc>
        <w:tc>
          <w:tcPr>
            <w:tcW w:w="7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before="100" w:after="100"/>
              <w:rPr/>
            </w:pPr>
            <w:r>
              <w:rPr>
                <w:rFonts w:eastAsia="Times New Roman" w:cs="Times New Roman" w:ascii="Times New Roman" w:hAnsi="Times New Roman"/>
                <w:b/>
                <w:sz w:val="36"/>
                <w:szCs w:val="36"/>
              </w:rPr>
              <w:t>Pečené kuřecí čtvrtky, vařené brambory / rýže, okurka</w:t>
            </w:r>
          </w:p>
        </w:tc>
      </w:tr>
      <w:tr>
        <w:trPr>
          <w:trHeight w:val="840" w:hRule="atLeast"/>
        </w:trPr>
        <w:tc>
          <w:tcPr>
            <w:tcW w:w="15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before="100" w:after="100"/>
              <w:rPr/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32"/>
                <w:szCs w:val="32"/>
                <w:highlight w:val="yellow"/>
              </w:rPr>
              <w:t>Středa:</w:t>
            </w:r>
          </w:p>
        </w:tc>
        <w:tc>
          <w:tcPr>
            <w:tcW w:w="7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before="100" w:after="100"/>
              <w:rPr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caps w:val="false"/>
                <w:smallCaps w:val="false"/>
                <w:color w:val="000000"/>
                <w:spacing w:val="0"/>
                <w:sz w:val="36"/>
                <w:szCs w:val="36"/>
              </w:rPr>
              <w:t>Segedínský guláš, houskové knedlíky</w:t>
            </w:r>
          </w:p>
        </w:tc>
      </w:tr>
      <w:tr>
        <w:trPr>
          <w:trHeight w:val="840" w:hRule="atLeast"/>
        </w:trPr>
        <w:tc>
          <w:tcPr>
            <w:tcW w:w="15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before="100" w:after="100"/>
              <w:rPr/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32"/>
                <w:szCs w:val="32"/>
                <w:highlight w:val="yellow"/>
              </w:rPr>
              <w:t>Čtvrtek:</w:t>
            </w:r>
          </w:p>
        </w:tc>
        <w:tc>
          <w:tcPr>
            <w:tcW w:w="7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before="100" w:after="100"/>
              <w:rPr/>
            </w:pPr>
            <w:r>
              <w:rPr>
                <w:rFonts w:eastAsia="Times New Roman" w:cs="Times New Roman" w:ascii="Times New Roman" w:hAnsi="Times New Roman"/>
                <w:b/>
                <w:sz w:val="36"/>
                <w:szCs w:val="36"/>
              </w:rPr>
              <w:t>Rybí filé na slanině se smetanou, vařené brambory</w:t>
            </w:r>
          </w:p>
        </w:tc>
      </w:tr>
      <w:tr>
        <w:trPr>
          <w:trHeight w:val="874" w:hRule="atLeast"/>
        </w:trPr>
        <w:tc>
          <w:tcPr>
            <w:tcW w:w="15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before="100" w:after="100"/>
              <w:rPr/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32"/>
                <w:szCs w:val="32"/>
                <w:highlight w:val="yellow"/>
              </w:rPr>
              <w:t>Pátek:</w:t>
            </w:r>
          </w:p>
        </w:tc>
        <w:tc>
          <w:tcPr>
            <w:tcW w:w="7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before="100" w:after="100"/>
              <w:rPr/>
            </w:pPr>
            <w:r>
              <w:rPr>
                <w:rFonts w:eastAsia="Times New Roman" w:cs="Times New Roman" w:ascii="Times New Roman" w:hAnsi="Times New Roman"/>
                <w:b/>
                <w:sz w:val="36"/>
                <w:szCs w:val="36"/>
              </w:rPr>
              <w:t>Smažená kuřecí játra, vařené brambory, obloha</w:t>
            </w:r>
          </w:p>
        </w:tc>
      </w:tr>
    </w:tbl>
    <w:p>
      <w:pPr>
        <w:pStyle w:val="Normal"/>
        <w:spacing w:before="0" w:after="0"/>
        <w:rPr>
          <w:rFonts w:ascii="Times New Roman" w:hAnsi="Times New Roman" w:eastAsia="Times New Roman" w:cs="Times New Roman"/>
          <w:b/>
          <w:i/>
          <w:sz w:val="24"/>
          <w:szCs w:val="24"/>
        </w:rPr>
      </w:pPr>
      <w:r>
        <w:rPr>
          <w:rFonts w:eastAsia="Times New Roman" w:cs="Times New Roman" w:ascii="Times New Roman" w:hAnsi="Times New Roman"/>
          <w:b/>
          <w:i/>
          <w:sz w:val="24"/>
          <w:szCs w:val="24"/>
        </w:rPr>
      </w:r>
    </w:p>
    <w:p>
      <w:pPr>
        <w:pStyle w:val="Normal"/>
        <w:numPr>
          <w:ilvl w:val="0"/>
          <w:numId w:val="1"/>
        </w:numPr>
        <w:spacing w:lineRule="auto" w:line="360" w:before="0" w:after="0"/>
        <w:ind w:hanging="357" w:left="714"/>
        <w:rPr>
          <w:b/>
          <w:i/>
          <w:color w:val="FF0000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i/>
          <w:color w:val="FF0000"/>
          <w:sz w:val="36"/>
          <w:szCs w:val="36"/>
          <w:highlight w:val="yellow"/>
        </w:rPr>
        <w:t xml:space="preserve">Objednejte si u nás </w:t>
      </w:r>
      <w:r>
        <w:rPr>
          <w:rFonts w:eastAsia="Times New Roman" w:cs="Times New Roman" w:ascii="Times New Roman" w:hAnsi="Times New Roman"/>
          <w:b/>
          <w:i/>
          <w:color w:val="000000"/>
          <w:sz w:val="36"/>
          <w:szCs w:val="36"/>
          <w:highlight w:val="yellow"/>
          <w:u w:val="single"/>
        </w:rPr>
        <w:t xml:space="preserve">ZÁKUSKY A </w:t>
      </w:r>
      <w:r>
        <w:rPr>
          <w:rFonts w:eastAsia="Times New Roman" w:cs="Times New Roman" w:ascii="Times New Roman" w:hAnsi="Times New Roman"/>
          <w:b/>
          <w:i/>
          <w:smallCaps/>
          <w:color w:val="000000"/>
          <w:sz w:val="36"/>
          <w:szCs w:val="36"/>
          <w:highlight w:val="yellow"/>
          <w:u w:val="single"/>
        </w:rPr>
        <w:t>CHLEBÍČKY PRO VAŠE OSLAVY</w:t>
      </w:r>
      <w:r>
        <w:rPr>
          <w:rFonts w:eastAsia="Times New Roman" w:cs="Times New Roman" w:ascii="Times New Roman" w:hAnsi="Times New Roman"/>
          <w:b/>
          <w:i/>
          <w:color w:val="000000"/>
          <w:sz w:val="28"/>
          <w:szCs w:val="28"/>
          <w:highlight w:val="yellow"/>
        </w:rPr>
        <w:t xml:space="preserve"> </w:t>
      </w:r>
      <w:r>
        <w:rPr>
          <w:rFonts w:eastAsia="Times New Roman" w:cs="Times New Roman" w:ascii="Times New Roman" w:hAnsi="Times New Roman"/>
          <w:b/>
          <w:i/>
          <w:color w:val="FF0000"/>
          <w:sz w:val="28"/>
          <w:szCs w:val="28"/>
          <w:highlight w:val="yellow"/>
        </w:rPr>
        <w:t>na níže uvedeném telefonním kontaktu, připravíme Vám je předem</w:t>
      </w:r>
    </w:p>
    <w:p>
      <w:pPr>
        <w:pStyle w:val="Normal"/>
        <w:spacing w:before="0" w:after="0"/>
        <w:rPr>
          <w:color w:val="003D73"/>
        </w:rPr>
      </w:pPr>
      <w:r>
        <w:rPr>
          <w:rFonts w:eastAsia="Times New Roman" w:cs="Times New Roman" w:ascii="Times New Roman" w:hAnsi="Times New Roman"/>
          <w:b/>
          <w:i/>
          <w:color w:val="ED1C24"/>
          <w:sz w:val="42"/>
          <w:szCs w:val="42"/>
          <w:shd w:fill="auto" w:val="clear"/>
        </w:rPr>
        <w:t xml:space="preserve">PIZZA, VÝBĚR Z NĚKOLIKA DRUHŮ </w:t>
      </w:r>
      <w:r>
        <w:rPr>
          <w:rFonts w:eastAsia="Times New Roman" w:cs="Times New Roman" w:ascii="Times New Roman" w:hAnsi="Times New Roman"/>
          <w:b/>
          <w:i/>
          <w:color w:val="003D73"/>
          <w:sz w:val="24"/>
          <w:szCs w:val="24"/>
          <w:shd w:fill="auto" w:val="clear"/>
        </w:rPr>
        <w:tab/>
      </w:r>
    </w:p>
    <w:p>
      <w:pPr>
        <w:pStyle w:val="Normal"/>
        <w:spacing w:before="0" w:after="0"/>
        <w:rPr>
          <w:color w:val="003D73"/>
        </w:rPr>
      </w:pPr>
      <w:r>
        <w:rPr>
          <w:rFonts w:eastAsia="Times New Roman" w:cs="Times New Roman" w:ascii="Times New Roman" w:hAnsi="Times New Roman"/>
          <w:b/>
          <w:i/>
          <w:color w:val="003D73"/>
          <w:sz w:val="30"/>
          <w:szCs w:val="30"/>
        </w:rPr>
        <w:t>na místě nebo s sebou, hotové do 10 minut</w:t>
      </w:r>
    </w:p>
    <w:p>
      <w:pPr>
        <w:pStyle w:val="Normal"/>
        <w:spacing w:before="0" w:after="0"/>
        <w:rPr>
          <w:rFonts w:ascii="Times New Roman" w:hAnsi="Times New Roman" w:eastAsia="Times New Roman" w:cs="Times New Roman"/>
          <w:b/>
          <w:i/>
          <w:sz w:val="24"/>
          <w:szCs w:val="24"/>
        </w:rPr>
      </w:pPr>
      <w:r>
        <w:rPr>
          <w:rFonts w:eastAsia="Times New Roman" w:cs="Times New Roman" w:ascii="Times New Roman" w:hAnsi="Times New Roman"/>
          <w:b/>
          <w:i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 w:eastAsia="Times New Roman" w:cs="Times New Roman"/>
          <w:b/>
          <w:i/>
          <w:sz w:val="24"/>
          <w:szCs w:val="24"/>
        </w:rPr>
      </w:pPr>
      <w:r>
        <w:rPr>
          <w:rFonts w:eastAsia="Times New Roman" w:cs="Times New Roman" w:ascii="Times New Roman" w:hAnsi="Times New Roman"/>
          <w:b/>
          <w:i/>
          <w:sz w:val="24"/>
          <w:szCs w:val="24"/>
        </w:rPr>
        <w:t>TIP PRO VÁS:</w:t>
      </w:r>
    </w:p>
    <w:p>
      <w:pPr>
        <w:pStyle w:val="Normal"/>
        <w:numPr>
          <w:ilvl w:val="0"/>
          <w:numId w:val="1"/>
        </w:numPr>
        <w:spacing w:lineRule="auto" w:line="360" w:before="0" w:after="0"/>
        <w:ind w:hanging="357" w:left="714"/>
        <w:rPr/>
      </w:pPr>
      <w:r>
        <w:rPr>
          <w:rFonts w:eastAsia="Times New Roman" w:cs="Times New Roman" w:ascii="Times New Roman" w:hAnsi="Times New Roman"/>
          <w:b/>
          <w:color w:val="FF0000"/>
          <w:sz w:val="36"/>
          <w:szCs w:val="36"/>
          <w:highlight w:val="yellow"/>
          <w:u w:val="single"/>
        </w:rPr>
        <w:t>Stravenka 9+1 ZDARMA</w:t>
      </w:r>
      <w:r>
        <w:rPr>
          <w:rFonts w:eastAsia="Times New Roman" w:cs="Times New Roman" w:ascii="Times New Roman" w:hAnsi="Times New Roman"/>
          <w:b/>
          <w:i/>
          <w:color w:val="FF0000"/>
          <w:sz w:val="36"/>
          <w:szCs w:val="36"/>
          <w:highlight w:val="yellow"/>
        </w:rPr>
        <w:t xml:space="preserve"> (menu, polévka, 0,3 nealko nápoj, zákusek)</w:t>
      </w:r>
    </w:p>
    <w:p>
      <w:pPr>
        <w:pStyle w:val="Normal"/>
        <w:spacing w:before="0" w:after="0"/>
        <w:rPr>
          <w:rFonts w:ascii="Times New Roman" w:hAnsi="Times New Roman" w:eastAsia="Times New Roman" w:cs="Times New Roman"/>
          <w:i/>
          <w:sz w:val="32"/>
          <w:szCs w:val="32"/>
        </w:rPr>
      </w:pPr>
      <w:r>
        <w:rPr>
          <w:rFonts w:eastAsia="Times New Roman" w:cs="Times New Roman" w:ascii="Times New Roman" w:hAnsi="Times New Roman"/>
          <w:b/>
          <w:i/>
          <w:sz w:val="24"/>
          <w:szCs w:val="24"/>
        </w:rPr>
        <w:t>SVAČINKA TELČ</w:t>
      </w:r>
      <w:r>
        <w:rPr>
          <w:rFonts w:eastAsia="Times New Roman" w:cs="Times New Roman" w:ascii="Times New Roman" w:hAnsi="Times New Roman"/>
          <w:i/>
          <w:sz w:val="24"/>
          <w:szCs w:val="24"/>
        </w:rPr>
        <w:br/>
        <w:t>Masarykova ul. 172</w:t>
        <w:br/>
        <w:t>588 56 Telč</w:t>
        <w:br/>
      </w:r>
      <w:r>
        <w:rPr>
          <w:rFonts w:eastAsia="Times New Roman" w:cs="Times New Roman" w:ascii="Times New Roman" w:hAnsi="Times New Roman"/>
          <w:i/>
          <w:sz w:val="32"/>
          <w:szCs w:val="32"/>
        </w:rPr>
        <w:t>737 481 788</w:t>
      </w:r>
    </w:p>
    <w:p>
      <w:pPr>
        <w:pStyle w:val="Normal"/>
        <w:spacing w:before="0" w:after="0"/>
        <w:rPr>
          <w:rFonts w:ascii="Times New Roman" w:hAnsi="Times New Roman" w:eastAsia="Times New Roman" w:cs="Times New Roman"/>
          <w:i/>
          <w:sz w:val="32"/>
          <w:szCs w:val="32"/>
        </w:rPr>
      </w:pPr>
      <w:r>
        <w:rPr>
          <w:rFonts w:eastAsia="Times New Roman" w:cs="Times New Roman" w:ascii="Times New Roman" w:hAnsi="Times New Roman"/>
          <w:b/>
          <w:color w:val="FF0000"/>
          <w:sz w:val="32"/>
          <w:szCs w:val="32"/>
        </w:rPr>
        <w:t>www.svacinkatelc.webnode.cz</w:t>
      </w:r>
      <w:r>
        <w:rPr>
          <w:rFonts w:eastAsia="Times New Roman" w:cs="Times New Roman" w:ascii="Times New Roman" w:hAnsi="Times New Roman"/>
          <w:b/>
          <w:i/>
          <w:color w:val="FF0000"/>
          <w:sz w:val="32"/>
          <w:szCs w:val="32"/>
        </w:rPr>
        <w:br/>
      </w:r>
      <w:hyperlink r:id="rId3">
        <w:r>
          <w:rPr>
            <w:rStyle w:val="Hyperlink"/>
            <w:rFonts w:eastAsia="Times New Roman" w:cs="Times New Roman" w:ascii="Times New Roman" w:hAnsi="Times New Roman"/>
            <w:i/>
            <w:color w:val="0000FF"/>
            <w:sz w:val="24"/>
            <w:szCs w:val="24"/>
          </w:rPr>
          <w:t>svacinka.telc@seznam.cz</w:t>
        </w:r>
      </w:hyperlink>
      <w:r>
        <w:rPr>
          <w:rFonts w:eastAsia="Times New Roman" w:cs="Times New Roman" w:ascii="Times New Roman" w:hAnsi="Times New Roman"/>
          <w:i/>
          <w:sz w:val="24"/>
          <w:szCs w:val="24"/>
        </w:rPr>
        <w:t xml:space="preserve"> </w:t>
      </w:r>
    </w:p>
    <w:sectPr>
      <w:type w:val="nextPage"/>
      <w:pgSz w:w="11906" w:h="16838"/>
      <w:pgMar w:left="1417" w:right="1417" w:gutter="0" w:header="0" w:top="1135" w:footer="0" w:bottom="851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Georgia">
    <w:charset w:val="01"/>
    <w:family w:val="roman"/>
    <w:pitch w:val="variable"/>
  </w:font>
  <w:font w:name="Arial"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b/>
        <w:sz w:val="28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Arial" w:hAnsi="Arial" w:cs="Arial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Arial" w:hAnsi="Arial" w:cs="Arial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Arial" w:hAnsi="Arial" w:cs="Aria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Arial" w:hAnsi="Arial" w:cs="Arial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Arial" w:hAnsi="Arial" w:cs="Arial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Arial" w:hAnsi="Arial" w:cs="Aria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Arial" w:hAnsi="Arial" w:cs="Arial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Arial" w:hAnsi="Arial" w:cs="Arial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30"/>
  <w:displayBackgroundShape/>
  <w:defaultTabStop w:val="720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Cs w:val="22"/>
        <w:lang w:val="cs-CZ" w:eastAsia="cs-CZ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200"/>
      <w:jc w:val="left"/>
    </w:pPr>
    <w:rPr>
      <w:rFonts w:ascii="Calibri" w:hAnsi="Calibri" w:eastAsia="Calibri" w:cs="Calibri"/>
      <w:color w:val="00000A"/>
      <w:kern w:val="0"/>
      <w:sz w:val="22"/>
      <w:szCs w:val="22"/>
      <w:lang w:val="cs-CZ" w:eastAsia="cs-CZ" w:bidi="ar-SA"/>
    </w:rPr>
  </w:style>
  <w:style w:type="paragraph" w:styleId="Heading1">
    <w:name w:val="heading 1"/>
    <w:basedOn w:val="Normal"/>
    <w:qFormat/>
    <w:pPr>
      <w:keepNext w:val="true"/>
      <w:keepLines/>
      <w:spacing w:before="100" w:after="100"/>
      <w:outlineLvl w:val="0"/>
    </w:pPr>
    <w:rPr>
      <w:rFonts w:ascii="Times New Roman" w:hAnsi="Times New Roman" w:eastAsia="Times New Roman" w:cs="Times New Roman"/>
      <w:b/>
      <w:sz w:val="48"/>
      <w:szCs w:val="48"/>
    </w:rPr>
  </w:style>
  <w:style w:type="paragraph" w:styleId="Heading2">
    <w:name w:val="heading 2"/>
    <w:basedOn w:val="Normal"/>
    <w:qFormat/>
    <w:pPr>
      <w:keepNext w:val="true"/>
      <w:keepLines/>
      <w:spacing w:before="100" w:after="100"/>
      <w:outlineLvl w:val="1"/>
    </w:pPr>
    <w:rPr>
      <w:rFonts w:ascii="Times New Roman" w:hAnsi="Times New Roman" w:eastAsia="Times New Roman" w:cs="Times New Roman"/>
      <w:b/>
      <w:sz w:val="36"/>
      <w:szCs w:val="36"/>
    </w:rPr>
  </w:style>
  <w:style w:type="paragraph" w:styleId="Heading3">
    <w:name w:val="heading 3"/>
    <w:basedOn w:val="Normal"/>
    <w:qFormat/>
    <w:pPr>
      <w:keepNext w:val="true"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qFormat/>
    <w:pPr>
      <w:keepNext w:val="true"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qFormat/>
    <w:pPr>
      <w:keepNext w:val="true"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qFormat/>
    <w:pPr>
      <w:keepNext w:val="true"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xtbublinyChar" w:customStyle="1">
    <w:name w:val="Text bubliny Char"/>
    <w:basedOn w:val="DefaultParagraphFont"/>
    <w:uiPriority w:val="99"/>
    <w:semiHidden/>
    <w:qFormat/>
    <w:rsid w:val="00af6f3f"/>
    <w:rPr>
      <w:rFonts w:ascii="Segoe UI" w:hAnsi="Segoe UI" w:cs="Segoe UI"/>
      <w:sz w:val="18"/>
      <w:szCs w:val="18"/>
    </w:rPr>
  </w:style>
  <w:style w:type="character" w:styleId="InternetLink" w:customStyle="1">
    <w:name w:val="Internet Link"/>
    <w:qFormat/>
    <w:rPr>
      <w:color w:val="000080"/>
      <w:u w:val="single"/>
    </w:rPr>
  </w:style>
  <w:style w:type="character" w:styleId="InternetLink1">
    <w:name w:val="Internet Link1"/>
    <w:qFormat/>
    <w:rPr>
      <w:color w:val="000080"/>
      <w:u w:val="single"/>
    </w:rPr>
  </w:style>
  <w:style w:type="character" w:styleId="InternetLink2">
    <w:name w:val="Internet Link2"/>
    <w:qFormat/>
    <w:rPr>
      <w:color w:val="000080"/>
      <w:u w:val="single"/>
    </w:rPr>
  </w:style>
  <w:style w:type="character" w:styleId="InternetLink3">
    <w:name w:val="Internet Link3"/>
    <w:qFormat/>
    <w:rPr>
      <w:color w:val="000080"/>
      <w:u w:val="single"/>
    </w:rPr>
  </w:style>
  <w:style w:type="character" w:styleId="Hyperlink">
    <w:name w:val="Hyperlink"/>
    <w:rPr>
      <w:color w:val="000080"/>
      <w:u w:val="single"/>
    </w:rPr>
  </w:style>
  <w:style w:type="paragraph" w:styleId="Nadpis" w:customStyle="1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jstk" w:customStyle="1">
    <w:name w:val="Rejstřík"/>
    <w:basedOn w:val="Normal"/>
    <w:qFormat/>
    <w:pPr>
      <w:suppressLineNumbers/>
    </w:pPr>
    <w:rPr>
      <w:rFonts w:cs="Arial"/>
    </w:rPr>
  </w:style>
  <w:style w:type="paragraph" w:styleId="Nadpisuser">
    <w:name w:val="Nadpis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Rejstkuser">
    <w:name w:val="Rejstřík (user)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qFormat/>
    <w:pPr>
      <w:keepNext w:val="true"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qFormat/>
    <w:pPr>
      <w:keepNext w:val="true"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BalloonText">
    <w:name w:val="Balloon Text"/>
    <w:basedOn w:val="Normal"/>
    <w:link w:val="TextbublinyChar"/>
    <w:uiPriority w:val="99"/>
    <w:semiHidden/>
    <w:unhideWhenUsed/>
    <w:qFormat/>
    <w:rsid w:val="00af6f3f"/>
    <w:pPr>
      <w:spacing w:before="0" w:after="0"/>
    </w:pPr>
    <w:rPr>
      <w:rFonts w:ascii="Segoe UI" w:hAnsi="Segoe UI" w:cs="Segoe UI"/>
      <w:sz w:val="18"/>
      <w:szCs w:val="18"/>
    </w:rPr>
  </w:style>
  <w:style w:type="paragraph" w:styleId="Obsahtabulky" w:customStyle="1">
    <w:name w:val="Obsah tabulky"/>
    <w:basedOn w:val="Normal"/>
    <w:qFormat/>
    <w:pPr>
      <w:widowControl w:val="false"/>
      <w:suppressLineNumbers/>
    </w:pPr>
    <w:rPr/>
  </w:style>
  <w:style w:type="paragraph" w:styleId="Nadpistabulky" w:customStyle="1">
    <w:name w:val="Nadpis tabulky"/>
    <w:basedOn w:val="Obsahtabulky"/>
    <w:qFormat/>
    <w:pPr>
      <w:jc w:val="center"/>
    </w:pPr>
    <w:rPr>
      <w:b/>
      <w:bCs/>
    </w:rPr>
  </w:style>
  <w:style w:type="numbering" w:styleId="Bezseznamu" w:default="1">
    <w:name w:val="Bez seznamu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mailto:svacinka.telc@seznam.cz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997</TotalTime>
  <Application>LibreOffice/26.8.0.3$Windows_X86_64 LibreOffice_project/bce0998afefdbc355585ca324285661a2170ba77</Application>
  <AppVersion>15.0000</AppVersion>
  <Pages>1</Pages>
  <Words>123</Words>
  <Characters>671</Characters>
  <CharactersWithSpaces>775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2020-03-09T09:10:00Z</dcterms:created>
  <dc:creator>M</dc:creator>
  <dc:description/>
  <dc:language>cs-CZ</dc:language>
  <cp:lastModifiedBy/>
  <cp:lastPrinted>2026-08-16T16:15:38Z</cp:lastPrinted>
  <dcterms:modified xsi:type="dcterms:W3CDTF">2026-10-11T13:45:04Z</dcterms:modified>
  <cp:revision>295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